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tbl>
      <w:tblPr>
        <w:tblStyle w:val="TableGrid"/>
        <w:bidiVisual/>
        <w:tblW w:w="2357" w:type="dxa"/>
        <w:tblInd w:w="8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"/>
        <w:gridCol w:w="1422"/>
      </w:tblGrid>
      <w:tr w14:paraId="794E0700" w14:textId="77777777" w:rsidTr="00264537">
        <w:tblPrEx>
          <w:tblW w:w="2357" w:type="dxa"/>
          <w:tblInd w:w="8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3"/>
        </w:trPr>
        <w:tc>
          <w:tcPr>
            <w:tcW w:w="935" w:type="dxa"/>
          </w:tcPr>
          <w:p w:rsidR="00264537" w:rsidRPr="006C4F1F" w:rsidP="00B6611D" w14:paraId="49DB89E9" w14:textId="6313C30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:rsidR="00264537" w:rsidRPr="006337A1" w:rsidP="00B6611D" w14:paraId="064693D4" w14:textId="77777777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  <w:tr w14:paraId="59E40BB6" w14:textId="77777777" w:rsidTr="00264537">
        <w:tblPrEx>
          <w:tblW w:w="2357" w:type="dxa"/>
          <w:tblInd w:w="8108" w:type="dxa"/>
          <w:tblLook w:val="04A0"/>
        </w:tblPrEx>
        <w:trPr>
          <w:trHeight w:val="333"/>
        </w:trPr>
        <w:tc>
          <w:tcPr>
            <w:tcW w:w="935" w:type="dxa"/>
          </w:tcPr>
          <w:p w:rsidR="00264537" w:rsidRPr="006C4F1F" w:rsidP="00B6611D" w14:paraId="416F89DB" w14:textId="3FC0D0B7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2" w:type="dxa"/>
            <w:shd w:val="clear" w:color="auto" w:fill="auto"/>
          </w:tcPr>
          <w:p w:rsidR="00264537" w:rsidRPr="006C4F1F" w:rsidP="00B6611D" w14:paraId="6F085DF6" w14:textId="77777777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C816EC" w:rsidRPr="00430F64" w:rsidP="00B6611D" w14:paraId="0E874E16" w14:textId="1AD9F3B8">
      <w:pPr>
        <w:bidi/>
        <w:spacing w:line="240" w:lineRule="auto"/>
        <w:rPr>
          <w:sz w:val="18"/>
          <w:szCs w:val="18"/>
          <w:rtl/>
        </w:rPr>
      </w:pPr>
      <w:r w:rsidRPr="00430F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-781050</wp:posOffset>
                </wp:positionV>
                <wp:extent cx="4411980" cy="640080"/>
                <wp:effectExtent l="0" t="0" r="26670" b="26670"/>
                <wp:wrapNone/>
                <wp:docPr id="1078149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1980" cy="6400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282AE">
                            <a:alpha val="41961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4537" w:rsidRPr="0096002C" w:rsidP="007F3B40" w14:textId="1C313ADB">
                            <w:pPr>
                              <w:spacing w:after="0" w:line="168" w:lineRule="auto"/>
                              <w:jc w:val="center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6002C"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الخطة الأسبوعية للأسبوع (4)  - من الأحد ٢٠ إلى الخميس ٢٤ شعبان ١٤٤٧ هـ</w:t>
                            </w:r>
                            <w:r w:rsidRPr="0096002C" w:rsidR="007F3B40">
                              <w:rPr>
                                <w:rFonts w:ascii="Bahij TheSansArabic Plain" w:hAnsi="Bahij TheSansArabic Plain" w:cs="Bahij TheSansArabic Pla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714976" w:rsidRPr="004D2514" w:rsidP="00286C1B" w14:textId="400E8751">
                            <w:pPr>
                              <w:jc w:val="center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5" style="width:347.4pt;height:50.4pt;margin-top:-61.5pt;margin-left:183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arcsize="0.5" fillcolor="#4282ae" strokecolor="black" strokeweight="1pt">
                <v:fill opacity="27499f"/>
                <v:stroke joinstyle="miter"/>
                <v:textbox>
                  <w:txbxContent>
                    <w:p w:rsidR="00264537" w:rsidRPr="0096002C" w:rsidP="007F3B40" w14:paraId="086A123C" w14:textId="1C313ADB">
                      <w:pPr>
                        <w:spacing w:after="0" w:line="168" w:lineRule="auto"/>
                        <w:jc w:val="center"/>
                        <w:rPr>
                          <w:rFonts w:ascii="Bahij TheSansArabic Plain" w:hAnsi="Bahij TheSansArabic Plain" w:cs="Bahij TheSansArabic Pla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6002C">
                        <w:rPr>
                          <w:rFonts w:ascii="Bahij TheSansArabic Plain" w:hAnsi="Bahij TheSansArabic Plain" w:cs="Bahij TheSansArabic Pla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الخطة الأسبوعية للأسبوع (رقمالاسبوع)  - تاريخالاسبوع</w:t>
                      </w:r>
                      <w:r w:rsidRPr="0096002C" w:rsidR="007F3B40">
                        <w:rPr>
                          <w:rFonts w:ascii="Bahij TheSansArabic Plain" w:hAnsi="Bahij TheSansArabic Plain" w:cs="Bahij TheSansArabic Pla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714976" w:rsidRPr="004D2514" w:rsidP="00286C1B" w14:paraId="4A7C020E" w14:textId="400E8751">
                      <w:pPr>
                        <w:jc w:val="center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30F64" w:rsidR="00FD1F7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6888480</wp:posOffset>
                </wp:positionH>
                <wp:positionV relativeFrom="paragraph">
                  <wp:posOffset>-1040130</wp:posOffset>
                </wp:positionV>
                <wp:extent cx="2009775" cy="1082040"/>
                <wp:effectExtent l="0" t="0" r="0" b="3810"/>
                <wp:wrapNone/>
                <wp:docPr id="18024891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9775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75DA" w:rsidRPr="008575DA" w:rsidP="008575DA" w14:textId="77777777">
                            <w:pPr>
                              <w:spacing w:line="240" w:lineRule="exact"/>
                              <w:jc w:val="right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575DA"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575DA" w:rsidRPr="008575DA" w:rsidP="008575DA" w14:textId="77777777">
                            <w:pPr>
                              <w:spacing w:line="240" w:lineRule="exact"/>
                              <w:jc w:val="right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8575DA"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264537" w:rsidP="00264537" w14:textId="6873FF56">
                            <w:pPr>
                              <w:spacing w:line="240" w:lineRule="exact"/>
                              <w:jc w:val="right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Bahij TheSansArabic Plain" w:hAnsi="Bahij TheSansArabic Plain" w:cs="Bahij TheSansArabic Pla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للتعليم</w:t>
                            </w:r>
                          </w:p>
                          <w:p w:rsidR="008575DA" w:rsidRPr="008575DA" w:rsidP="00264537" w14:textId="31A5AA92">
                            <w:pPr>
                              <w:spacing w:line="240" w:lineRule="exact"/>
                              <w:jc w:val="right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Bahij TheSansArabic Plain" w:hAnsi="Bahij TheSansArabic Plain" w:cs="Bahij TheSansArabic Pla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المدرسة: </w:t>
                            </w:r>
                            <w:r w:rsidRPr="00264537"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ابتدائية مصدة  للبنين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58.25pt;height:85.2pt;margin-top:-81.9pt;margin-left:542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<v:textbox>
                  <w:txbxContent>
                    <w:p w:rsidR="008575DA" w:rsidRPr="008575DA" w:rsidP="008575DA" w14:paraId="148757C9" w14:textId="77777777">
                      <w:pPr>
                        <w:spacing w:line="240" w:lineRule="exact"/>
                        <w:jc w:val="right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575DA"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8575DA" w:rsidRPr="008575DA" w:rsidP="008575DA" w14:paraId="273F66E7" w14:textId="77777777">
                      <w:pPr>
                        <w:spacing w:line="240" w:lineRule="exact"/>
                        <w:jc w:val="right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8575DA"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264537" w:rsidP="00264537" w14:paraId="3B8D693F" w14:textId="6873FF56">
                      <w:pPr>
                        <w:spacing w:line="240" w:lineRule="exact"/>
                        <w:jc w:val="right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Bahij TheSansArabic Plain" w:hAnsi="Bahij TheSansArabic Plain" w:cs="Bahij TheSansArabic Plain" w:hint="cs"/>
                          <w:b/>
                          <w:bCs/>
                          <w:sz w:val="22"/>
                          <w:szCs w:val="22"/>
                          <w:rtl/>
                        </w:rPr>
                        <w:t>الإدارة العامة للتعليم</w:t>
                      </w:r>
                    </w:p>
                    <w:p w:rsidR="008575DA" w:rsidRPr="008575DA" w:rsidP="00264537" w14:paraId="465B7E30" w14:textId="31A5AA92">
                      <w:pPr>
                        <w:spacing w:line="240" w:lineRule="exact"/>
                        <w:jc w:val="right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Bahij TheSansArabic Plain" w:hAnsi="Bahij TheSansArabic Plain" w:cs="Bahij TheSansArabic Pla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المدرسة: </w:t>
                      </w:r>
                      <w:r w:rsidRPr="00264537"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22"/>
                          <w:szCs w:val="22"/>
                          <w:rtl/>
                        </w:rPr>
                        <w:t>اسمالمدرسههه</w:t>
                      </w:r>
                    </w:p>
                  </w:txbxContent>
                </v:textbox>
              </v:shape>
            </w:pict>
          </mc:Fallback>
        </mc:AlternateContent>
      </w:r>
      <w:r w:rsidRPr="00430F64" w:rsidR="006337A1">
        <w:rPr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-1146810</wp:posOffset>
            </wp:positionV>
            <wp:extent cx="1121661" cy="716280"/>
            <wp:effectExtent l="0" t="0" r="2540" b="762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661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F64" w:rsidR="005D1D9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8364855</wp:posOffset>
                </wp:positionV>
                <wp:extent cx="3216910" cy="350520"/>
                <wp:effectExtent l="0" t="0" r="0" b="0"/>
                <wp:wrapNone/>
                <wp:docPr id="19940963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691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1F9A" w:rsidRPr="00D51F9A" w:rsidP="00D51F9A" w14:textId="1AE187FF">
                            <w:pPr>
                              <w:jc w:val="right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1F9A">
                              <w:rPr>
                                <w:rFonts w:ascii="Bahij TheSansArabic Plain" w:hAnsi="Bahij TheSansArabic Plain" w:cs="Bahij TheSansArabic Pla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قائد/ة المدرسة: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53.3pt;height:27.6pt;margin-top:658.65pt;margin-left:-6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<v:textbox>
                  <w:txbxContent>
                    <w:p w:rsidR="00D51F9A" w:rsidRPr="00D51F9A" w:rsidP="00D51F9A" w14:paraId="734D5935" w14:textId="1AE187FF">
                      <w:pPr>
                        <w:jc w:val="right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32"/>
                          <w:szCs w:val="32"/>
                        </w:rPr>
                      </w:pPr>
                      <w:r w:rsidRPr="00D51F9A">
                        <w:rPr>
                          <w:rFonts w:ascii="Bahij TheSansArabic Plain" w:hAnsi="Bahij TheSansArabic Plain" w:cs="Bahij TheSansArabic Pla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قائد/ة المدرسة: </w:t>
                      </w:r>
                    </w:p>
                  </w:txbxContent>
                </v:textbox>
              </v:shape>
            </w:pict>
          </mc:Fallback>
        </mc:AlternateContent>
      </w:r>
      <w:r w:rsidRPr="00430F6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9989820</wp:posOffset>
                </wp:positionH>
                <wp:positionV relativeFrom="paragraph">
                  <wp:posOffset>8313420</wp:posOffset>
                </wp:positionV>
                <wp:extent cx="3216910" cy="350520"/>
                <wp:effectExtent l="0" t="0" r="0" b="0"/>
                <wp:wrapNone/>
                <wp:docPr id="7903877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691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1F9A" w:rsidRPr="00D51F9A" w:rsidP="00D51F9A" w14:textId="0F6C262D">
                            <w:pPr>
                              <w:jc w:val="right"/>
                              <w:rPr>
                                <w:rFonts w:ascii="Bahij TheSansArabic Plain" w:hAnsi="Bahij TheSansArabic Plain" w:cs="Bahij TheSansArabic Pla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51F9A">
                              <w:rPr>
                                <w:rFonts w:ascii="Bahij TheSansArabic Plain" w:hAnsi="Bahij TheSansArabic Plain" w:cs="Bahij TheSansArabic Pla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المعلم/ة: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53.3pt;height:27.6pt;margin-top:654.6pt;margin-left:786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filled="f" stroked="f" strokeweight="0.5pt">
                <v:textbox>
                  <w:txbxContent>
                    <w:p w:rsidR="00D51F9A" w:rsidRPr="00D51F9A" w:rsidP="00D51F9A" w14:paraId="21EF650D" w14:textId="0F6C262D">
                      <w:pPr>
                        <w:jc w:val="right"/>
                        <w:rPr>
                          <w:rFonts w:ascii="Bahij TheSansArabic Plain" w:hAnsi="Bahij TheSansArabic Plain" w:cs="Bahij TheSansArabic Plain"/>
                          <w:b/>
                          <w:bCs/>
                          <w:sz w:val="32"/>
                          <w:szCs w:val="32"/>
                        </w:rPr>
                      </w:pPr>
                      <w:r w:rsidRPr="00D51F9A">
                        <w:rPr>
                          <w:rFonts w:ascii="Bahij TheSansArabic Plain" w:hAnsi="Bahij TheSansArabic Plain" w:cs="Bahij TheSansArabic Pla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المعلم/ة: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5000" w:type="pct"/>
        <w:tblLook w:val="04A0"/>
      </w:tblPr>
      <w:tblGrid>
        <w:gridCol w:w="736"/>
        <w:gridCol w:w="770"/>
        <w:gridCol w:w="1543"/>
        <w:gridCol w:w="2820"/>
        <w:gridCol w:w="3685"/>
        <w:gridCol w:w="4394"/>
      </w:tblGrid>
      <w:tr w14:paraId="4926F104" w14:textId="77777777" w:rsidTr="002749ED">
        <w:tblPrEx>
          <w:tblW w:w="5000" w:type="pct"/>
          <w:tblLook w:val="04A0"/>
        </w:tblPrEx>
        <w:trPr>
          <w:trHeight w:val="451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:rsidR="002749ED" w:rsidRPr="00ED4F8F" w:rsidP="00867BB0" w14:paraId="6D6E3EB2" w14:textId="777777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ED4F8F">
              <w:rPr>
                <w:rFonts w:cs="Akhbar MT" w:hint="cs"/>
                <w:b/>
                <w:bCs/>
                <w:sz w:val="36"/>
                <w:szCs w:val="36"/>
                <w:rtl/>
              </w:rPr>
              <w:t>الاحد</w:t>
            </w:r>
          </w:p>
        </w:tc>
      </w:tr>
      <w:tr w14:paraId="69091C29" w14:textId="362104A8" w:rsidTr="002749ED">
        <w:tblPrEx>
          <w:tblW w:w="5000" w:type="pct"/>
          <w:tblLook w:val="04A0"/>
        </w:tblPrEx>
        <w:trPr>
          <w:trHeight w:val="325"/>
        </w:trPr>
        <w:tc>
          <w:tcPr>
            <w:tcW w:w="264" w:type="pct"/>
          </w:tcPr>
          <w:p w:rsidR="002749ED" w:rsidRPr="00430F64" w:rsidP="007D3B23" w14:paraId="47FB97B2" w14:textId="44F95E8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الحصة</w:t>
            </w:r>
          </w:p>
        </w:tc>
        <w:tc>
          <w:tcPr>
            <w:tcW w:w="276" w:type="pct"/>
          </w:tcPr>
          <w:p w:rsidR="002749ED" w:rsidRPr="00430F64" w:rsidP="007D3B23" w14:paraId="19F76481" w14:textId="551EAE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D7ADD">
              <w:rPr>
                <w:rFonts w:hint="cs"/>
                <w:rtl/>
              </w:rPr>
              <w:t>الفصل</w:t>
            </w:r>
          </w:p>
        </w:tc>
        <w:tc>
          <w:tcPr>
            <w:tcW w:w="553" w:type="pct"/>
          </w:tcPr>
          <w:p w:rsidR="002749ED" w:rsidRPr="00430F64" w:rsidP="007D3B23" w14:paraId="42D75E5D" w14:textId="4B2C608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D7ADD">
              <w:rPr>
                <w:rFonts w:hint="cs"/>
                <w:rtl/>
              </w:rPr>
              <w:t>المادة</w:t>
            </w:r>
          </w:p>
        </w:tc>
        <w:tc>
          <w:tcPr>
            <w:tcW w:w="1011" w:type="pct"/>
          </w:tcPr>
          <w:p w:rsidR="002749ED" w:rsidRPr="00430F64" w:rsidP="007D3B23" w14:paraId="5B4A9A6C" w14:textId="5ED8AB4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D7ADD">
              <w:rPr>
                <w:rFonts w:hint="cs"/>
                <w:rtl/>
              </w:rPr>
              <w:t>اسم</w:t>
            </w:r>
            <w:r w:rsidRPr="00AD7ADD">
              <w:rPr>
                <w:rtl/>
              </w:rPr>
              <w:t xml:space="preserve"> </w:t>
            </w:r>
            <w:r w:rsidRPr="00AD7ADD">
              <w:rPr>
                <w:rFonts w:hint="cs"/>
                <w:rtl/>
              </w:rPr>
              <w:t>الدرس</w:t>
            </w:r>
          </w:p>
        </w:tc>
        <w:tc>
          <w:tcPr>
            <w:tcW w:w="1321" w:type="pct"/>
          </w:tcPr>
          <w:p w:rsidR="002749ED" w:rsidRPr="00430F64" w:rsidP="007D3B23" w14:paraId="641C36E0" w14:textId="16E04E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D7ADD">
              <w:rPr>
                <w:rFonts w:hint="cs"/>
                <w:rtl/>
              </w:rPr>
              <w:t>الاهداف</w:t>
            </w:r>
          </w:p>
        </w:tc>
        <w:tc>
          <w:tcPr>
            <w:tcW w:w="1575" w:type="pct"/>
          </w:tcPr>
          <w:p w:rsidR="002749ED" w:rsidRPr="00430F64" w:rsidP="007D3B23" w14:paraId="4726EE69" w14:textId="603D632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AD7ADD">
              <w:rPr>
                <w:rFonts w:hint="cs"/>
                <w:rtl/>
              </w:rPr>
              <w:t>الواجبات</w:t>
            </w:r>
          </w:p>
        </w:tc>
      </w:tr>
      <w:tr w14:paraId="42BE50E5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3C416C73" w14:textId="3CCFEFED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1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34EA4CAC" w14:textId="1ED9CB1A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1B8C4013" w14:textId="24516C2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6E82C75B" w14:textId="62AEE77D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2A26DF94" w14:textId="6AF37FA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305BEB70" w14:textId="1A74E9F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201721C4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5259D980" w14:textId="416D8809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2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5BF9D88B" w14:textId="4383FAF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1AF52C8F" w14:textId="393FDBC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4ABB182E" w14:textId="61DF396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069B7953" w14:textId="4BAA3BFF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158A2C1D" w14:textId="5CCC911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5D9EC872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2CDC9169" w14:textId="71A2B4EA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3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24C343A9" w14:textId="652AE9F7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72076E0D" w14:textId="3A5EA8A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2215E9C0" w14:textId="5C782B0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3DB53C7F" w14:textId="0916FBF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6CDEB47E" w14:textId="51CCFF7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44011B1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034682CD" w14:textId="3A7D6C53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431494B7" w14:textId="4AE6D2A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079A0AB3" w14:textId="142BB6F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3B9933D1" w14:textId="6C17165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7F65BB01" w14:textId="4CC0138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7CC40CA5" w14:textId="7FBA878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6C1008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7156841E" w14:textId="4BC1E637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5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1F175D86" w14:textId="36222FAB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5E6BA370" w14:textId="588B70B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6269DDA5" w14:textId="786FDBC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1268FA9B" w14:textId="764FE73D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6062C2DB" w14:textId="72670FF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4E60071F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218D12F1" w14:textId="4F457B3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6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3C1C710E" w14:textId="78B074F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2A2A0732" w14:textId="2483FBE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2962CC3A" w14:textId="7662999D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4E41965A" w14:textId="3FAC02B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4531C6E6" w14:textId="44EFEE1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185E2F7D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498C2E4E" w14:textId="6886E84B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7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21D94FE9" w14:textId="24C66F6E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28DB74DD" w14:textId="6BADA71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061F0640" w14:textId="7FEF751E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6F3F6F0F" w14:textId="206CEB6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6F9479EC" w14:textId="0D905AE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471C849F" w14:textId="77777777" w:rsidTr="002749ED">
        <w:tblPrEx>
          <w:tblW w:w="5000" w:type="pct"/>
          <w:tblLook w:val="04A0"/>
        </w:tblPrEx>
        <w:trPr>
          <w:trHeight w:val="311"/>
        </w:trPr>
        <w:tc>
          <w:tcPr>
            <w:tcW w:w="264" w:type="pct"/>
          </w:tcPr>
          <w:p w:rsidR="002749ED" w:rsidRPr="00430F64" w:rsidP="00264537" w14:paraId="7418FD9B" w14:textId="4E202A9B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430F64">
              <w:rPr>
                <w:rFonts w:asciiTheme="majorBidi" w:hAnsiTheme="majorBidi" w:cstheme="majorBidi"/>
                <w:sz w:val="22"/>
                <w:szCs w:val="22"/>
                <w:rtl/>
              </w:rPr>
              <w:t>8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7DC61F89" w14:textId="4DD07E09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34B4D144" w14:textId="527FF85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17CCF958" w14:textId="1267BA2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2D865E11" w14:textId="305CACF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16D37564" w14:textId="6E63D71E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9E3DA5F" w14:textId="77777777" w:rsidTr="002749ED">
        <w:tblPrEx>
          <w:tblW w:w="5000" w:type="pct"/>
          <w:tblLook w:val="04A0"/>
        </w:tblPrEx>
        <w:trPr>
          <w:trHeight w:val="628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:rsidR="002749ED" w:rsidRPr="00ED4F8F" w:rsidP="00ED4F8F" w14:paraId="3582EC2F" w14:textId="77777777">
            <w:pPr>
              <w:bidi/>
              <w:spacing w:line="240" w:lineRule="exact"/>
              <w:jc w:val="center"/>
              <w:rPr>
                <w:rFonts w:asciiTheme="majorBidi" w:hAnsiTheme="majorBidi" w:cs="Akhbar MT"/>
                <w:b/>
                <w:bCs/>
                <w:sz w:val="36"/>
                <w:szCs w:val="36"/>
              </w:rPr>
            </w:pPr>
            <w:r w:rsidRPr="00ED4F8F">
              <w:rPr>
                <w:rFonts w:asciiTheme="majorBidi" w:hAnsiTheme="majorBidi" w:cs="Akhbar MT"/>
                <w:b/>
                <w:bCs/>
                <w:sz w:val="36"/>
                <w:szCs w:val="36"/>
                <w:rtl/>
              </w:rPr>
              <w:br/>
            </w:r>
            <w:r w:rsidRPr="00ED4F8F">
              <w:rPr>
                <w:rFonts w:asciiTheme="majorBidi" w:hAnsiTheme="majorBidi" w:cs="Akhbar MT" w:hint="cs"/>
                <w:b/>
                <w:bCs/>
                <w:sz w:val="36"/>
                <w:szCs w:val="36"/>
                <w:rtl/>
              </w:rPr>
              <w:t>الاثنين</w:t>
            </w:r>
          </w:p>
        </w:tc>
      </w:tr>
      <w:tr w14:paraId="59A44708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7D3B23" w14:paraId="7263BB0C" w14:textId="65ED00C9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17374">
              <w:rPr>
                <w:rFonts w:hint="cs"/>
                <w:rtl/>
              </w:rPr>
              <w:t>الحصة</w:t>
            </w:r>
          </w:p>
        </w:tc>
        <w:tc>
          <w:tcPr>
            <w:tcW w:w="276" w:type="pct"/>
          </w:tcPr>
          <w:p w:rsidR="002749ED" w:rsidRPr="00430F64" w:rsidP="007D3B23" w14:paraId="770B9F03" w14:textId="5043F928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17374">
              <w:rPr>
                <w:rFonts w:hint="cs"/>
                <w:rtl/>
              </w:rPr>
              <w:t>الفصل</w:t>
            </w:r>
          </w:p>
        </w:tc>
        <w:tc>
          <w:tcPr>
            <w:tcW w:w="553" w:type="pct"/>
          </w:tcPr>
          <w:p w:rsidR="002749ED" w:rsidRPr="00430F64" w:rsidP="007D3B23" w14:paraId="13E02669" w14:textId="5ABA611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7374">
              <w:rPr>
                <w:rFonts w:hint="cs"/>
                <w:rtl/>
              </w:rPr>
              <w:t>المادة</w:t>
            </w:r>
          </w:p>
        </w:tc>
        <w:tc>
          <w:tcPr>
            <w:tcW w:w="1011" w:type="pct"/>
          </w:tcPr>
          <w:p w:rsidR="002749ED" w:rsidRPr="00430F64" w:rsidP="007D3B23" w14:paraId="192E486A" w14:textId="3B2B052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7374">
              <w:rPr>
                <w:rFonts w:hint="cs"/>
                <w:rtl/>
              </w:rPr>
              <w:t>اسم</w:t>
            </w:r>
            <w:r w:rsidRPr="00A17374">
              <w:rPr>
                <w:rtl/>
              </w:rPr>
              <w:t xml:space="preserve"> </w:t>
            </w:r>
            <w:r w:rsidRPr="00A17374">
              <w:rPr>
                <w:rFonts w:hint="cs"/>
                <w:rtl/>
              </w:rPr>
              <w:t>الدرس</w:t>
            </w:r>
          </w:p>
        </w:tc>
        <w:tc>
          <w:tcPr>
            <w:tcW w:w="1321" w:type="pct"/>
          </w:tcPr>
          <w:p w:rsidR="002749ED" w:rsidRPr="00430F64" w:rsidP="007D3B23" w14:paraId="1F9CBBD0" w14:textId="7C7238B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7374">
              <w:rPr>
                <w:rFonts w:hint="cs"/>
                <w:rtl/>
              </w:rPr>
              <w:t>الاهداف</w:t>
            </w:r>
          </w:p>
        </w:tc>
        <w:tc>
          <w:tcPr>
            <w:tcW w:w="1575" w:type="pct"/>
          </w:tcPr>
          <w:p w:rsidR="002749ED" w:rsidRPr="00430F64" w:rsidP="007D3B23" w14:paraId="5ADDE1F8" w14:textId="44F65BC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17374">
              <w:rPr>
                <w:rFonts w:hint="cs"/>
                <w:rtl/>
              </w:rPr>
              <w:t>الواجبات</w:t>
            </w:r>
          </w:p>
        </w:tc>
      </w:tr>
      <w:tr w14:paraId="0AA99A88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4B4F12C9" w14:textId="58614AA3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1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33907B24" w14:textId="10ACE6E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12B71CDF" w14:textId="54221CE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1CBF014E" w14:textId="3BBAC71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66353FD2" w14:textId="0774B80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1F723B9C" w14:textId="23C4323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4500D07C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2799FF9E" w14:textId="7048175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59F00A51" w14:textId="2C5A786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75EB8A58" w14:textId="25C9582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44DEF275" w14:textId="38471F5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304ECA30" w14:textId="1B892FC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369915A7" w14:textId="78FADED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07419C3D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4B4B0062" w14:textId="317F2F59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3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175A998E" w14:textId="6C87B06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60D4D216" w14:textId="2C86ECE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2E3FDB4A" w14:textId="4F3B4E6E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5578A57D" w14:textId="313CBD1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6F408B05" w14:textId="022FAB4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013253CD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7B137984" w14:textId="283D781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3529C759" w14:textId="62681D7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6283BA47" w14:textId="4F3E794D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54418EBD" w14:textId="2AC0657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17CB5911" w14:textId="3201BF6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6C3BFBBF" w14:textId="0817BFB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30DB280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02C58730" w14:textId="376316A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5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6EDFFA41" w14:textId="4D46ADD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3D0BE7C5" w14:textId="2B8918C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54DD252F" w14:textId="45878EA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68C14652" w14:textId="7C78CE7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5C5ED732" w14:textId="4195D31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27DE1850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1F85B9E9" w14:textId="037D76E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6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6839D837" w14:textId="463AEA3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45EE53C7" w14:textId="5D37080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1994591A" w14:textId="233BF78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699FE0C6" w14:textId="4E93704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64019D0B" w14:textId="094707C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1527F8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0E57811E" w14:textId="37693DC7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7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4E011D63" w14:textId="585F184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4312D8CE" w14:textId="5333795E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2FDECE14" w14:textId="78C3E49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0B73E582" w14:textId="0E26303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25EA4BFF" w14:textId="6A150F2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2C9BD70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FFFFF" w:themeFill="background1"/>
          </w:tcPr>
          <w:p w:rsidR="002749ED" w:rsidP="00264537" w14:paraId="335E1BD2" w14:textId="7900427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8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:rsidR="002749ED" w:rsidRPr="00430F64" w:rsidP="00264537" w14:paraId="3C5E0E19" w14:textId="2CA6414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:rsidR="002749ED" w:rsidRPr="00430F64" w:rsidP="00264537" w14:paraId="7F4FA181" w14:textId="0123C0E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FFFFF" w:themeFill="background1"/>
            <w:vAlign w:val="center"/>
          </w:tcPr>
          <w:p w:rsidR="002749ED" w:rsidRPr="00430F64" w:rsidP="00264537" w14:paraId="2CF3DC8F" w14:textId="53AC0B8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FFFFF" w:themeFill="background1"/>
            <w:vAlign w:val="center"/>
          </w:tcPr>
          <w:p w:rsidR="002749ED" w:rsidRPr="00430F64" w:rsidP="00264537" w14:paraId="226115D2" w14:textId="0A43EB7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2749ED" w:rsidRPr="00430F64" w:rsidP="00264537" w14:paraId="018ED1CA" w14:textId="6AAC8E2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5D2004B2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:rsidR="002749ED" w:rsidRPr="00742DE6" w:rsidP="007D3B23" w14:paraId="41B914EA" w14:textId="77777777">
            <w:pPr>
              <w:bidi/>
              <w:spacing w:line="240" w:lineRule="exact"/>
              <w:jc w:val="center"/>
              <w:rPr>
                <w:rFonts w:asciiTheme="majorBidi" w:hAnsiTheme="majorBidi" w:cs="Akhbar MT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</w:rPr>
              <w:br/>
            </w:r>
            <w:r w:rsidRPr="00742DE6">
              <w:rPr>
                <w:rFonts w:asciiTheme="majorBidi" w:hAnsiTheme="majorBidi" w:cs="Akhbar MT" w:hint="cs"/>
                <w:b/>
                <w:bCs/>
                <w:sz w:val="36"/>
                <w:szCs w:val="36"/>
                <w:rtl/>
              </w:rPr>
              <w:t>الثلاثاء</w:t>
            </w:r>
          </w:p>
        </w:tc>
      </w:tr>
      <w:tr w14:paraId="71A4830C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FFFFF" w:themeFill="background1"/>
          </w:tcPr>
          <w:p w:rsidR="002749ED" w:rsidP="007D3B23" w14:paraId="7E4144EA" w14:textId="319A4D4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الحصة</w:t>
            </w:r>
          </w:p>
        </w:tc>
        <w:tc>
          <w:tcPr>
            <w:tcW w:w="276" w:type="pct"/>
            <w:shd w:val="clear" w:color="auto" w:fill="FFFFFF" w:themeFill="background1"/>
          </w:tcPr>
          <w:p w:rsidR="002749ED" w:rsidRPr="00430F64" w:rsidP="007D3B23" w14:paraId="28FDCFB4" w14:textId="079432DB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D7ADD">
              <w:rPr>
                <w:rFonts w:hint="cs"/>
                <w:rtl/>
              </w:rPr>
              <w:t>الفصل</w:t>
            </w:r>
          </w:p>
        </w:tc>
        <w:tc>
          <w:tcPr>
            <w:tcW w:w="553" w:type="pct"/>
            <w:shd w:val="clear" w:color="auto" w:fill="FFFFFF" w:themeFill="background1"/>
          </w:tcPr>
          <w:p w:rsidR="002749ED" w:rsidRPr="00430F64" w:rsidP="007D3B23" w14:paraId="2C15E843" w14:textId="5B6FB1A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7ADD">
              <w:rPr>
                <w:rFonts w:hint="cs"/>
                <w:rtl/>
              </w:rPr>
              <w:t>المادة</w:t>
            </w:r>
          </w:p>
        </w:tc>
        <w:tc>
          <w:tcPr>
            <w:tcW w:w="1011" w:type="pct"/>
            <w:shd w:val="clear" w:color="auto" w:fill="FFFFFF" w:themeFill="background1"/>
          </w:tcPr>
          <w:p w:rsidR="002749ED" w:rsidRPr="00430F64" w:rsidP="007D3B23" w14:paraId="5F7C0AD6" w14:textId="66FF596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7ADD">
              <w:rPr>
                <w:rFonts w:hint="cs"/>
                <w:rtl/>
              </w:rPr>
              <w:t>اسم</w:t>
            </w:r>
            <w:r w:rsidRPr="00AD7ADD">
              <w:rPr>
                <w:rtl/>
              </w:rPr>
              <w:t xml:space="preserve"> </w:t>
            </w:r>
            <w:r w:rsidRPr="00AD7ADD">
              <w:rPr>
                <w:rFonts w:hint="cs"/>
                <w:rtl/>
              </w:rPr>
              <w:t>الدرس</w:t>
            </w:r>
          </w:p>
        </w:tc>
        <w:tc>
          <w:tcPr>
            <w:tcW w:w="1321" w:type="pct"/>
            <w:shd w:val="clear" w:color="auto" w:fill="FFFFFF" w:themeFill="background1"/>
          </w:tcPr>
          <w:p w:rsidR="002749ED" w:rsidRPr="00430F64" w:rsidP="007D3B23" w14:paraId="34B88BEF" w14:textId="6D161A1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7ADD">
              <w:rPr>
                <w:rFonts w:hint="cs"/>
                <w:rtl/>
              </w:rPr>
              <w:t>الاهداف</w:t>
            </w:r>
          </w:p>
        </w:tc>
        <w:tc>
          <w:tcPr>
            <w:tcW w:w="1575" w:type="pct"/>
            <w:shd w:val="clear" w:color="auto" w:fill="FFFFFF" w:themeFill="background1"/>
          </w:tcPr>
          <w:p w:rsidR="002749ED" w:rsidRPr="00430F64" w:rsidP="007D3B23" w14:paraId="26DD21A6" w14:textId="03F4A5E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D7ADD">
              <w:rPr>
                <w:rFonts w:hint="cs"/>
                <w:rtl/>
              </w:rPr>
              <w:t>الواجبات</w:t>
            </w:r>
          </w:p>
        </w:tc>
      </w:tr>
      <w:tr w14:paraId="399C7E45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306113C1" w14:textId="5F30D10A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1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173FACF5" w14:textId="59CABCC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678F7C73" w14:textId="51B89D7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3266B95E" w14:textId="327DF58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606A7558" w14:textId="2540722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69F92155" w14:textId="34688B5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082A26D5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43A4E453" w14:textId="46D9056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27D81407" w14:textId="6478ADF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38959BD9" w14:textId="04B6E4F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390618FD" w14:textId="777A20A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337A8182" w14:textId="2343B9D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5D4E8E0E" w14:textId="783CC9F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0077763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6F794E4F" w14:textId="1965EDF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3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1BBE31D9" w14:textId="2115F96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76CF85E5" w14:textId="630DDBD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3BCBBEEB" w14:textId="25B8289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3FEA51CC" w14:textId="24F90B8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057AACA8" w14:textId="013B42F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0F85EC1E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197C03E8" w14:textId="55904D1A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45AEA72F" w14:textId="7172CC2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25B0B58D" w14:textId="5C0EC52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19592B60" w14:textId="3DAEC3B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4D134B8B" w14:textId="7497D73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2F04DE87" w14:textId="0028439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0E532C71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1FBFF319" w14:textId="16A9BA53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5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21DDC267" w14:textId="2537052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300FA040" w14:textId="4ACCEF6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6B849AFC" w14:textId="3308F42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3819E970" w14:textId="798C06D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5D960B80" w14:textId="0BEF2B3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313E8CD0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1689B6A3" w14:textId="0E9A8CD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6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3C305731" w14:textId="744697E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4CFEB518" w14:textId="533E971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6B03CDDC" w14:textId="2337384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14EF6A1E" w14:textId="1876DD5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44C07B85" w14:textId="23168C3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208C3F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47ACD796" w14:textId="1735E9A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7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4CD76F08" w14:textId="27A03CA7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387E100D" w14:textId="49438CF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7CA0E87C" w14:textId="3F839F5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61744734" w14:textId="3784D4F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5C3D967C" w14:textId="7DEB44C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00BDA1F4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5552CD12" w14:textId="1D802579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8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64920C92" w14:textId="15E219E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5D3A1889" w14:textId="1E083FA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6CA57D4F" w14:textId="3D7EE53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61A16DB2" w14:textId="482CA9B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7F85FECC" w14:textId="74772ABD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F9455C9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:rsidR="002749ED" w:rsidRPr="00742DE6" w:rsidP="007D3B23" w14:paraId="78E07CC8" w14:textId="77777777">
            <w:pPr>
              <w:bidi/>
              <w:spacing w:line="240" w:lineRule="exact"/>
              <w:jc w:val="center"/>
              <w:rPr>
                <w:rFonts w:asciiTheme="majorBidi" w:hAnsiTheme="majorBidi" w:cs="Akhbar MT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</w:rPr>
              <w:br/>
            </w:r>
            <w:r w:rsidRPr="00742DE6">
              <w:rPr>
                <w:rFonts w:asciiTheme="majorBidi" w:hAnsiTheme="majorBidi" w:cs="Akhbar MT" w:hint="cs"/>
                <w:b/>
                <w:bCs/>
                <w:sz w:val="36"/>
                <w:szCs w:val="36"/>
                <w:rtl/>
              </w:rPr>
              <w:t>الاربعاء</w:t>
            </w:r>
          </w:p>
        </w:tc>
      </w:tr>
      <w:tr w14:paraId="6757C02C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A46C54" w14:paraId="28ABE027" w14:textId="0613D9F4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B3594">
              <w:rPr>
                <w:rFonts w:hint="cs"/>
                <w:rtl/>
              </w:rPr>
              <w:t>الحصة</w:t>
            </w:r>
          </w:p>
        </w:tc>
        <w:tc>
          <w:tcPr>
            <w:tcW w:w="276" w:type="pct"/>
          </w:tcPr>
          <w:p w:rsidR="002749ED" w:rsidRPr="00430F64" w:rsidP="00A46C54" w14:paraId="64C313CE" w14:textId="429D124C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EB3594">
              <w:rPr>
                <w:rFonts w:hint="cs"/>
                <w:rtl/>
              </w:rPr>
              <w:t>الفصل</w:t>
            </w:r>
          </w:p>
        </w:tc>
        <w:tc>
          <w:tcPr>
            <w:tcW w:w="553" w:type="pct"/>
          </w:tcPr>
          <w:p w:rsidR="002749ED" w:rsidRPr="00430F64" w:rsidP="00A46C54" w14:paraId="476117D2" w14:textId="1ED3D15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B3594">
              <w:rPr>
                <w:rFonts w:hint="cs"/>
                <w:rtl/>
              </w:rPr>
              <w:t>المادة</w:t>
            </w:r>
          </w:p>
        </w:tc>
        <w:tc>
          <w:tcPr>
            <w:tcW w:w="1011" w:type="pct"/>
          </w:tcPr>
          <w:p w:rsidR="002749ED" w:rsidRPr="00430F64" w:rsidP="00A46C54" w14:paraId="7029012F" w14:textId="3F12C76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B3594">
              <w:rPr>
                <w:rFonts w:hint="cs"/>
                <w:rtl/>
              </w:rPr>
              <w:t>اسم</w:t>
            </w:r>
            <w:r w:rsidRPr="00EB3594">
              <w:rPr>
                <w:rtl/>
              </w:rPr>
              <w:t xml:space="preserve"> </w:t>
            </w:r>
            <w:r w:rsidRPr="00EB3594">
              <w:rPr>
                <w:rFonts w:hint="cs"/>
                <w:rtl/>
              </w:rPr>
              <w:t>الدرس</w:t>
            </w:r>
          </w:p>
        </w:tc>
        <w:tc>
          <w:tcPr>
            <w:tcW w:w="1321" w:type="pct"/>
          </w:tcPr>
          <w:p w:rsidR="002749ED" w:rsidRPr="00430F64" w:rsidP="00A46C54" w14:paraId="7E804E17" w14:textId="4E77A6B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B3594">
              <w:rPr>
                <w:rFonts w:hint="cs"/>
                <w:rtl/>
              </w:rPr>
              <w:t>الاهداف</w:t>
            </w:r>
          </w:p>
        </w:tc>
        <w:tc>
          <w:tcPr>
            <w:tcW w:w="1575" w:type="pct"/>
          </w:tcPr>
          <w:p w:rsidR="002749ED" w:rsidRPr="00430F64" w:rsidP="00A46C54" w14:paraId="1EE7ECDF" w14:textId="5F44539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B3594">
              <w:rPr>
                <w:rFonts w:hint="cs"/>
                <w:rtl/>
              </w:rPr>
              <w:t>الواجبات</w:t>
            </w:r>
          </w:p>
        </w:tc>
      </w:tr>
      <w:tr w14:paraId="3D587F99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2C743DE3" w14:textId="295ABB9A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1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02770882" w14:textId="180EEC3E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03467D5F" w14:textId="0F89BCB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55B19594" w14:textId="3218DF0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3C2AC7E2" w14:textId="7F307AEF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3222F3C6" w14:textId="01E924E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229A3609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0723E40F" w14:textId="4541C1B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06F0C4E8" w14:textId="7ED68FA3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76238AE8" w14:textId="08514ED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04195A4D" w14:textId="324938F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232E2B1D" w14:textId="3E1A0B9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4389724E" w14:textId="083B160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2653104A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1117B3F7" w14:textId="7C005B9D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3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555FC327" w14:textId="115B610E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6E205245" w14:textId="79A6FE6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679D7178" w14:textId="167A5E4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72270965" w14:textId="6F7EBD4D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48600927" w14:textId="6C311D1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A057F7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5BA4C0CC" w14:textId="6914C5B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5A852AC0" w14:textId="17ACEE8A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5EBCD76A" w14:textId="6047D78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718E7F2E" w14:textId="3F246D7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7E7CC0A7" w14:textId="73889877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4419FE58" w14:textId="5A4E017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FC9B9AA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3FF7F5A9" w14:textId="6337F8E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5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269830EF" w14:textId="21D9BD6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2A1E0A0C" w14:textId="3943805E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514A7AF7" w14:textId="6DA0643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3A5751AB" w14:textId="3D31C2E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5EAEC8E1" w14:textId="390E52C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5252EEB0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78E4A584" w14:textId="3A77544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6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76AEB568" w14:textId="4120DC3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66D0A6B1" w14:textId="24ACB63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70A139FF" w14:textId="10D666F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10180FA7" w14:textId="0C38100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2AA41BBB" w14:textId="5DCBCCA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CA9D6C5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529BAC2E" w14:textId="1EDBD3E7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7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39293D2C" w14:textId="4D3BF35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2B4118C1" w14:textId="0FF367E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19A948BB" w14:textId="07E53F0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5B895529" w14:textId="00B038B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73B09A6D" w14:textId="037D061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4A033E4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FFFFF" w:themeFill="background1"/>
          </w:tcPr>
          <w:p w:rsidR="002749ED" w:rsidP="00264537" w14:paraId="408453D4" w14:textId="7978F38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8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:rsidR="002749ED" w:rsidRPr="00430F64" w:rsidP="00264537" w14:paraId="2F90BFDD" w14:textId="67B05352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:rsidR="002749ED" w:rsidRPr="00430F64" w:rsidP="00264537" w14:paraId="5F1D3E93" w14:textId="72795A3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FFFFF" w:themeFill="background1"/>
            <w:vAlign w:val="center"/>
          </w:tcPr>
          <w:p w:rsidR="002749ED" w:rsidRPr="00430F64" w:rsidP="00264537" w14:paraId="7FF67D91" w14:textId="3486B94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FFFFF" w:themeFill="background1"/>
            <w:vAlign w:val="center"/>
          </w:tcPr>
          <w:p w:rsidR="002749ED" w:rsidRPr="00430F64" w:rsidP="00264537" w14:paraId="2E3C20A8" w14:textId="2F7E0BB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FFFFF" w:themeFill="background1"/>
            <w:vAlign w:val="center"/>
          </w:tcPr>
          <w:p w:rsidR="002749ED" w:rsidRPr="00430F64" w:rsidP="00264537" w14:paraId="53BDA5F8" w14:textId="119362A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1C3762F4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5000" w:type="pct"/>
            <w:gridSpan w:val="6"/>
            <w:shd w:val="clear" w:color="auto" w:fill="CAEDFB" w:themeFill="accent4" w:themeFillTint="33"/>
          </w:tcPr>
          <w:p w:rsidR="002749ED" w:rsidRPr="00742DE6" w:rsidP="007D3B23" w14:paraId="5DB699DE" w14:textId="77777777">
            <w:pPr>
              <w:bidi/>
              <w:spacing w:line="240" w:lineRule="exact"/>
              <w:jc w:val="center"/>
              <w:rPr>
                <w:rFonts w:asciiTheme="majorBidi" w:hAnsiTheme="majorBidi" w:cs="Akhbar MT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</w:rPr>
              <w:br/>
            </w:r>
            <w:r w:rsidRPr="00742DE6">
              <w:rPr>
                <w:rFonts w:asciiTheme="majorBidi" w:hAnsiTheme="majorBidi" w:cs="Akhbar MT" w:hint="cs"/>
                <w:b/>
                <w:bCs/>
                <w:sz w:val="36"/>
                <w:szCs w:val="36"/>
                <w:rtl/>
              </w:rPr>
              <w:t>الخميس</w:t>
            </w:r>
          </w:p>
        </w:tc>
      </w:tr>
      <w:tr w14:paraId="4DA65CE1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FFFFF" w:themeFill="background1"/>
          </w:tcPr>
          <w:p w:rsidR="002749ED" w:rsidP="00653A78" w14:paraId="54988A77" w14:textId="70315B85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8B4394">
              <w:rPr>
                <w:rFonts w:hint="cs"/>
                <w:rtl/>
              </w:rPr>
              <w:t>الحصة</w:t>
            </w:r>
          </w:p>
        </w:tc>
        <w:tc>
          <w:tcPr>
            <w:tcW w:w="276" w:type="pct"/>
            <w:shd w:val="clear" w:color="auto" w:fill="FFFFFF" w:themeFill="background1"/>
          </w:tcPr>
          <w:p w:rsidR="002749ED" w:rsidRPr="00430F64" w:rsidP="00653A78" w14:paraId="7B04E991" w14:textId="3090EC5D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8B4394">
              <w:rPr>
                <w:rFonts w:hint="cs"/>
                <w:rtl/>
              </w:rPr>
              <w:t>الفصل</w:t>
            </w:r>
          </w:p>
        </w:tc>
        <w:tc>
          <w:tcPr>
            <w:tcW w:w="553" w:type="pct"/>
            <w:shd w:val="clear" w:color="auto" w:fill="FFFFFF" w:themeFill="background1"/>
          </w:tcPr>
          <w:p w:rsidR="002749ED" w:rsidRPr="00430F64" w:rsidP="00653A78" w14:paraId="068166ED" w14:textId="42C866C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B4394">
              <w:rPr>
                <w:rFonts w:hint="cs"/>
                <w:rtl/>
              </w:rPr>
              <w:t>المادة</w:t>
            </w:r>
          </w:p>
        </w:tc>
        <w:tc>
          <w:tcPr>
            <w:tcW w:w="1011" w:type="pct"/>
            <w:shd w:val="clear" w:color="auto" w:fill="FFFFFF" w:themeFill="background1"/>
          </w:tcPr>
          <w:p w:rsidR="002749ED" w:rsidRPr="00430F64" w:rsidP="00653A78" w14:paraId="2D564054" w14:textId="1D1AD21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B4394">
              <w:rPr>
                <w:rFonts w:hint="cs"/>
                <w:rtl/>
              </w:rPr>
              <w:t>اسم</w:t>
            </w:r>
            <w:r w:rsidRPr="008B4394">
              <w:rPr>
                <w:rtl/>
              </w:rPr>
              <w:t xml:space="preserve"> </w:t>
            </w:r>
            <w:r w:rsidRPr="008B4394">
              <w:rPr>
                <w:rFonts w:hint="cs"/>
                <w:rtl/>
              </w:rPr>
              <w:t>الدرس</w:t>
            </w:r>
          </w:p>
        </w:tc>
        <w:tc>
          <w:tcPr>
            <w:tcW w:w="1321" w:type="pct"/>
            <w:shd w:val="clear" w:color="auto" w:fill="FFFFFF" w:themeFill="background1"/>
          </w:tcPr>
          <w:p w:rsidR="002749ED" w:rsidRPr="00430F64" w:rsidP="00653A78" w14:paraId="60EEB320" w14:textId="28FA2C8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B4394">
              <w:rPr>
                <w:rFonts w:hint="cs"/>
                <w:rtl/>
              </w:rPr>
              <w:t>الاهداف</w:t>
            </w:r>
          </w:p>
        </w:tc>
        <w:tc>
          <w:tcPr>
            <w:tcW w:w="1575" w:type="pct"/>
            <w:shd w:val="clear" w:color="auto" w:fill="FFFFFF" w:themeFill="background1"/>
          </w:tcPr>
          <w:p w:rsidR="002749ED" w:rsidRPr="00430F64" w:rsidP="00653A78" w14:paraId="405ABFF2" w14:textId="208BC43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B4394">
              <w:rPr>
                <w:rFonts w:hint="cs"/>
                <w:rtl/>
              </w:rPr>
              <w:t>الواجبات</w:t>
            </w:r>
          </w:p>
        </w:tc>
      </w:tr>
      <w:tr w14:paraId="43035F0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13DBFC3E" w14:textId="709DB2B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1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79688294" w14:textId="7F83455E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278FF3C6" w14:textId="6A09219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6C46190E" w14:textId="7B5A237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16C30A53" w14:textId="4C0FCAB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06617099" w14:textId="14E004AE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200B6798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73615F6A" w14:textId="255181AD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2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79965778" w14:textId="7CF3DE0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6E8C0F7D" w14:textId="329A5A70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0EFC7445" w14:textId="668C39B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135553F3" w14:textId="2C8E7F0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62EA2B60" w14:textId="71AB810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4812208A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7091F3DA" w14:textId="6FE83F1C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3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2A44F6E5" w14:textId="065A73F7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1D89DE46" w14:textId="571F893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00E40851" w14:textId="6FE015E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29C2E062" w14:textId="02B5936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51F09B94" w14:textId="0AE5287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212E49B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7A772D97" w14:textId="50CB6AD5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4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491CE36E" w14:textId="75F13A4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6754EA8A" w14:textId="4256DE7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5C86BCB5" w14:textId="19A0B9A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4E8A37F8" w14:textId="45FFB16F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29F045D7" w14:textId="7D46C0C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B97F42B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59D90FB6" w14:textId="5155AF1D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5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773C9E31" w14:textId="1E742D40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37EFDBD6" w14:textId="69F8A273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0B49ECF1" w14:textId="027D0A7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3EE2598B" w14:textId="120663C6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5823D116" w14:textId="1A2E6AC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6BE5B7E7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3F7EFB26" w14:textId="2B823998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6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0575BF71" w14:textId="47DC2716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>سادس</w:t>
            </w:r>
          </w:p>
        </w:tc>
        <w:tc>
          <w:tcPr>
            <w:tcW w:w="553" w:type="pct"/>
            <w:vAlign w:val="center"/>
          </w:tcPr>
          <w:p w:rsidR="002749ED" w:rsidRPr="00430F64" w:rsidP="00264537" w14:paraId="15C5626E" w14:textId="63D45F38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>المهارات الحياتية والأسرية</w:t>
            </w:r>
          </w:p>
        </w:tc>
        <w:tc>
          <w:tcPr>
            <w:tcW w:w="1011" w:type="pct"/>
            <w:vAlign w:val="center"/>
          </w:tcPr>
          <w:p w:rsidR="002749ED" w:rsidRPr="00430F64" w:rsidP="00264537" w14:paraId="3ADFEA05" w14:textId="6555CB39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>التسمم الغذائي</w:t>
            </w:r>
          </w:p>
        </w:tc>
        <w:tc>
          <w:tcPr>
            <w:tcW w:w="1321" w:type="pct"/>
            <w:vAlign w:val="center"/>
          </w:tcPr>
          <w:p w:rsidR="002749ED" w:rsidRPr="00430F64" w:rsidP="00264537" w14:paraId="14E15C3F" w14:textId="2762286B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>أن يتعرف الطالب على أعراض التسمم الغذائي.
أن يوضح الطالب مفهوم التسمم الغذائي.</w:t>
            </w:r>
          </w:p>
        </w:tc>
        <w:tc>
          <w:tcPr>
            <w:tcW w:w="1575" w:type="pct"/>
            <w:vAlign w:val="center"/>
          </w:tcPr>
          <w:p w:rsidR="002749ED" w:rsidRPr="00430F64" w:rsidP="00264537" w14:paraId="2826D142" w14:textId="7BB55B1F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>حل الواجب في منصة مدرستي والكتاب المدرسي</w:t>
            </w:r>
          </w:p>
        </w:tc>
      </w:tr>
      <w:tr w14:paraId="608174AB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  <w:shd w:val="clear" w:color="auto" w:fill="F2F2F2" w:themeFill="background1" w:themeFillShade="F2"/>
          </w:tcPr>
          <w:p w:rsidR="002749ED" w:rsidRPr="00430F64" w:rsidP="00264537" w14:paraId="66CD1094" w14:textId="1326870D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7</w:t>
            </w:r>
          </w:p>
        </w:tc>
        <w:tc>
          <w:tcPr>
            <w:tcW w:w="276" w:type="pct"/>
            <w:shd w:val="clear" w:color="auto" w:fill="F2F2F2" w:themeFill="background1" w:themeFillShade="F2"/>
            <w:vAlign w:val="center"/>
          </w:tcPr>
          <w:p w:rsidR="002749ED" w:rsidRPr="00430F64" w:rsidP="00264537" w14:paraId="6401DAC0" w14:textId="79A1AAA9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shd w:val="clear" w:color="auto" w:fill="F2F2F2" w:themeFill="background1" w:themeFillShade="F2"/>
            <w:vAlign w:val="center"/>
          </w:tcPr>
          <w:p w:rsidR="002749ED" w:rsidRPr="00430F64" w:rsidP="00264537" w14:paraId="32A6A3FB" w14:textId="4A1D16CC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shd w:val="clear" w:color="auto" w:fill="F2F2F2" w:themeFill="background1" w:themeFillShade="F2"/>
            <w:vAlign w:val="center"/>
          </w:tcPr>
          <w:p w:rsidR="002749ED" w:rsidRPr="00430F64" w:rsidP="00264537" w14:paraId="62D806BD" w14:textId="59005E42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shd w:val="clear" w:color="auto" w:fill="F2F2F2" w:themeFill="background1" w:themeFillShade="F2"/>
            <w:vAlign w:val="center"/>
          </w:tcPr>
          <w:p w:rsidR="002749ED" w:rsidRPr="00430F64" w:rsidP="00264537" w14:paraId="281D8CDF" w14:textId="7E2CF51F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2749ED" w:rsidRPr="00430F64" w:rsidP="00264537" w14:paraId="1A3ED86B" w14:textId="1DC49CBA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  <w:tr w14:paraId="7027085C" w14:textId="77777777" w:rsidTr="002749ED">
        <w:tblPrEx>
          <w:tblW w:w="5000" w:type="pct"/>
          <w:tblLook w:val="04A0"/>
        </w:tblPrEx>
        <w:trPr>
          <w:trHeight w:val="374"/>
        </w:trPr>
        <w:tc>
          <w:tcPr>
            <w:tcW w:w="264" w:type="pct"/>
          </w:tcPr>
          <w:p w:rsidR="002749ED" w:rsidRPr="00430F64" w:rsidP="00264537" w14:paraId="6165A527" w14:textId="4F29AC61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8</w:t>
            </w:r>
          </w:p>
        </w:tc>
        <w:tc>
          <w:tcPr>
            <w:tcW w:w="276" w:type="pct"/>
            <w:vAlign w:val="center"/>
          </w:tcPr>
          <w:p w:rsidR="002749ED" w:rsidRPr="00430F64" w:rsidP="00264537" w14:paraId="137DABA0" w14:textId="6A2B356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553" w:type="pct"/>
            <w:vAlign w:val="center"/>
          </w:tcPr>
          <w:p w:rsidR="002749ED" w:rsidRPr="00430F64" w:rsidP="00264537" w14:paraId="16F194E0" w14:textId="16AC237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011" w:type="pct"/>
            <w:vAlign w:val="center"/>
          </w:tcPr>
          <w:p w:rsidR="002749ED" w:rsidRPr="00430F64" w:rsidP="00264537" w14:paraId="21FCF0C4" w14:textId="64D90915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321" w:type="pct"/>
            <w:vAlign w:val="center"/>
          </w:tcPr>
          <w:p w:rsidR="002749ED" w:rsidRPr="00430F64" w:rsidP="00264537" w14:paraId="39E5E534" w14:textId="753E52B4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  <w:tc>
          <w:tcPr>
            <w:tcW w:w="1575" w:type="pct"/>
            <w:vAlign w:val="center"/>
          </w:tcPr>
          <w:p w:rsidR="002749ED" w:rsidRPr="00430F64" w:rsidP="00264537" w14:paraId="0D053370" w14:textId="72F7A8B1">
            <w:pPr>
              <w:bidi/>
              <w:spacing w:line="240" w:lineRule="exac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Helvetica Neue W23 for SKY Bd" w:hAnsi="Helvetica Neue W23 for SKY Bd" w:cs="Helvetica Neue W23 for SKY Bd"/>
                <w:sz w:val="14"/>
                <w:szCs w:val="14"/>
                <w:rtl/>
              </w:rPr>
              <w:t/>
            </w:r>
          </w:p>
        </w:tc>
      </w:tr>
    </w:tbl>
    <w:p w:rsidR="000D6919" w:rsidP="007A6692" w14:paraId="04E51F25" w14:textId="0CDD9F24">
      <w:pPr>
        <w:bidi/>
        <w:spacing w:line="240" w:lineRule="auto"/>
        <w:rPr>
          <w:sz w:val="18"/>
          <w:szCs w:val="18"/>
          <w:rtl/>
        </w:rPr>
      </w:pPr>
    </w:p>
    <w:tbl>
      <w:tblPr>
        <w:tblStyle w:val="TableGrid"/>
        <w:bidiVisual/>
        <w:tblW w:w="14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6"/>
        <w:gridCol w:w="5964"/>
        <w:gridCol w:w="1742"/>
        <w:gridCol w:w="5278"/>
      </w:tblGrid>
      <w:tr w14:paraId="51F0679E" w14:textId="77777777" w:rsidTr="00A075CA">
        <w:tblPrEx>
          <w:tblW w:w="140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5"/>
        </w:trPr>
        <w:tc>
          <w:tcPr>
            <w:tcW w:w="1056" w:type="dxa"/>
          </w:tcPr>
          <w:p w:rsidR="008A2BAE" w:rsidRPr="008A2BAE" w:rsidP="00B906DA" w14:paraId="5FE3FE84" w14:textId="4D5C0851">
            <w:pPr>
              <w:bidi/>
              <w:rPr>
                <w:b/>
                <w:bCs/>
                <w:rtl/>
              </w:rPr>
            </w:pPr>
            <w:r w:rsidRPr="008A2BAE">
              <w:rPr>
                <w:rFonts w:hint="cs"/>
                <w:b/>
                <w:bCs/>
                <w:rtl/>
              </w:rPr>
              <w:t>المعلم /ة:</w:t>
            </w:r>
          </w:p>
        </w:tc>
        <w:tc>
          <w:tcPr>
            <w:tcW w:w="5964" w:type="dxa"/>
            <w:shd w:val="clear" w:color="auto" w:fill="F2F2F2" w:themeFill="background1" w:themeFillShade="F2"/>
          </w:tcPr>
          <w:p w:rsidR="008A2BAE" w:rsidRPr="008A2BAE" w:rsidP="00264537" w14:paraId="48A7EC96" w14:textId="3CB06FD9">
            <w:pPr>
              <w:bidi/>
              <w:rPr>
                <w:b/>
                <w:bCs/>
                <w:rtl/>
              </w:rPr>
            </w:pPr>
            <w:r w:rsidRPr="00264537">
              <w:rPr>
                <w:b/>
                <w:bCs/>
                <w:rtl/>
              </w:rPr>
              <w:t>عبدالرحمن بن عبدالله بن آل بريك</w:t>
            </w:r>
          </w:p>
        </w:tc>
        <w:tc>
          <w:tcPr>
            <w:tcW w:w="1742" w:type="dxa"/>
          </w:tcPr>
          <w:p w:rsidR="008A2BAE" w:rsidRPr="008A2BAE" w:rsidP="00B906DA" w14:paraId="6D2C2023" w14:textId="4F1CDC4C">
            <w:pPr>
              <w:bidi/>
              <w:rPr>
                <w:b/>
                <w:bCs/>
                <w:rtl/>
              </w:rPr>
            </w:pPr>
            <w:r w:rsidRPr="008A2BAE">
              <w:rPr>
                <w:rFonts w:hint="cs"/>
                <w:b/>
                <w:bCs/>
                <w:rtl/>
              </w:rPr>
              <w:t>مدير /ة المدرسة:</w:t>
            </w:r>
          </w:p>
        </w:tc>
        <w:tc>
          <w:tcPr>
            <w:tcW w:w="5278" w:type="dxa"/>
            <w:shd w:val="clear" w:color="auto" w:fill="F2F2F2" w:themeFill="background1" w:themeFillShade="F2"/>
          </w:tcPr>
          <w:p w:rsidR="008A2BAE" w:rsidRPr="008A2BAE" w:rsidP="00264537" w14:paraId="50D9E343" w14:textId="50207EB3">
            <w:pPr>
              <w:bidi/>
              <w:rPr>
                <w:b/>
                <w:bCs/>
                <w:rtl/>
              </w:rPr>
            </w:pPr>
            <w:r w:rsidRPr="00264537">
              <w:rPr>
                <w:b/>
                <w:bCs/>
                <w:rtl/>
              </w:rPr>
              <w:t/>
            </w:r>
          </w:p>
        </w:tc>
      </w:tr>
    </w:tbl>
    <w:p w:rsidR="00B906DA" w:rsidRPr="00430F64" w:rsidP="00B906DA" w14:paraId="486B81DA" w14:textId="77777777">
      <w:pPr>
        <w:bidi/>
        <w:spacing w:line="240" w:lineRule="auto"/>
        <w:rPr>
          <w:sz w:val="18"/>
          <w:szCs w:val="18"/>
        </w:rPr>
      </w:pPr>
    </w:p>
    <w:sectPr w:rsidSect="00FD045B">
      <w:pgSz w:w="16838" w:h="11906" w:orient="landscape" w:code="9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TheSansArabic Plai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F9"/>
    <w:rsid w:val="00014622"/>
    <w:rsid w:val="00033981"/>
    <w:rsid w:val="000D6919"/>
    <w:rsid w:val="000E1A49"/>
    <w:rsid w:val="00117229"/>
    <w:rsid w:val="00134F6B"/>
    <w:rsid w:val="001360B4"/>
    <w:rsid w:val="0013716A"/>
    <w:rsid w:val="00157198"/>
    <w:rsid w:val="001B676F"/>
    <w:rsid w:val="001D2A11"/>
    <w:rsid w:val="001D3564"/>
    <w:rsid w:val="00221796"/>
    <w:rsid w:val="002437E1"/>
    <w:rsid w:val="00253169"/>
    <w:rsid w:val="00264537"/>
    <w:rsid w:val="002749ED"/>
    <w:rsid w:val="00286C1B"/>
    <w:rsid w:val="00296BC0"/>
    <w:rsid w:val="002B0185"/>
    <w:rsid w:val="002C1BC0"/>
    <w:rsid w:val="002C346B"/>
    <w:rsid w:val="003317E4"/>
    <w:rsid w:val="003621C7"/>
    <w:rsid w:val="00382CE3"/>
    <w:rsid w:val="00383744"/>
    <w:rsid w:val="003B570D"/>
    <w:rsid w:val="003C529F"/>
    <w:rsid w:val="0042133E"/>
    <w:rsid w:val="00430F64"/>
    <w:rsid w:val="004708AA"/>
    <w:rsid w:val="00484C13"/>
    <w:rsid w:val="004A07C5"/>
    <w:rsid w:val="004D2514"/>
    <w:rsid w:val="0059240E"/>
    <w:rsid w:val="005D1D9E"/>
    <w:rsid w:val="006069C8"/>
    <w:rsid w:val="006337A1"/>
    <w:rsid w:val="00653A78"/>
    <w:rsid w:val="006C4F1F"/>
    <w:rsid w:val="00714976"/>
    <w:rsid w:val="00725624"/>
    <w:rsid w:val="00742DE6"/>
    <w:rsid w:val="0074501D"/>
    <w:rsid w:val="007A6692"/>
    <w:rsid w:val="007B1EA6"/>
    <w:rsid w:val="007D3B23"/>
    <w:rsid w:val="007D7E5B"/>
    <w:rsid w:val="007E35F9"/>
    <w:rsid w:val="007F3B40"/>
    <w:rsid w:val="007F7AC6"/>
    <w:rsid w:val="00853038"/>
    <w:rsid w:val="008575DA"/>
    <w:rsid w:val="00861829"/>
    <w:rsid w:val="00867BB0"/>
    <w:rsid w:val="00871FAA"/>
    <w:rsid w:val="008A2BAE"/>
    <w:rsid w:val="008B4394"/>
    <w:rsid w:val="008D0279"/>
    <w:rsid w:val="008F0F71"/>
    <w:rsid w:val="00922E03"/>
    <w:rsid w:val="009409FC"/>
    <w:rsid w:val="00953990"/>
    <w:rsid w:val="0096002C"/>
    <w:rsid w:val="0098547C"/>
    <w:rsid w:val="009869A1"/>
    <w:rsid w:val="009B2ADA"/>
    <w:rsid w:val="009B4019"/>
    <w:rsid w:val="009E676B"/>
    <w:rsid w:val="00A075CA"/>
    <w:rsid w:val="00A17374"/>
    <w:rsid w:val="00A17FAB"/>
    <w:rsid w:val="00A213BF"/>
    <w:rsid w:val="00A46C54"/>
    <w:rsid w:val="00AD7ADD"/>
    <w:rsid w:val="00B45A80"/>
    <w:rsid w:val="00B6611D"/>
    <w:rsid w:val="00B906DA"/>
    <w:rsid w:val="00BC3A3E"/>
    <w:rsid w:val="00BE6872"/>
    <w:rsid w:val="00C74D87"/>
    <w:rsid w:val="00C816EC"/>
    <w:rsid w:val="00D25EB7"/>
    <w:rsid w:val="00D51F9A"/>
    <w:rsid w:val="00D75387"/>
    <w:rsid w:val="00DE556B"/>
    <w:rsid w:val="00E23440"/>
    <w:rsid w:val="00E526F4"/>
    <w:rsid w:val="00EA61D3"/>
    <w:rsid w:val="00EB3594"/>
    <w:rsid w:val="00ED4F8F"/>
    <w:rsid w:val="00F361C8"/>
    <w:rsid w:val="00F63399"/>
    <w:rsid w:val="00F70B08"/>
    <w:rsid w:val="00F74502"/>
    <w:rsid w:val="00FB4FC0"/>
    <w:rsid w:val="00FC5EA7"/>
    <w:rsid w:val="00FD045B"/>
    <w:rsid w:val="00FD1F7E"/>
    <w:rsid w:val="00FD7E0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63B742"/>
  <w15:chartTrackingRefBased/>
  <w15:docId w15:val="{0CA33149-9046-48A4-B8F1-5792D46F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Char"/>
    <w:uiPriority w:val="9"/>
    <w:qFormat/>
    <w:rsid w:val="007E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E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E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E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E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E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E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E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E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7E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7E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7E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7E35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7E35F9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7E35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7E35F9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7E35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7E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7E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7E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7E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7E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E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7E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E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7E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5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 famous</dc:creator>
  <cp:lastModifiedBy>yousri kh</cp:lastModifiedBy>
  <cp:revision>91</cp:revision>
  <dcterms:created xsi:type="dcterms:W3CDTF">2024-08-28T18:56:00Z</dcterms:created>
  <dcterms:modified xsi:type="dcterms:W3CDTF">2024-09-14T21:59:00Z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077056b99d03e1b5d4cb45d7811a9db4dc5daf43f8fba9d73fa872782701c5a1</vt:lpwstr>
  </property>
</Properties>
</file>